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Estricharbeiten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Estricharbeiten für den Rathaus Neubau der Stadt Elmshorn.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